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7E95F5BE" w14:textId="4A457A23" w:rsidR="00691EBE" w:rsidRPr="00691EBE" w:rsidRDefault="00691EBE" w:rsidP="00691EBE">
      <w:pPr>
        <w:pStyle w:val="H2"/>
      </w:pPr>
      <w:r w:rsidRPr="00691EBE">
        <w:t>Branchen-übergreifende Themen</w:t>
      </w:r>
    </w:p>
    <w:p w14:paraId="5A017ECC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1. ESG-Ziele</w:t>
      </w:r>
    </w:p>
    <w:p w14:paraId="324791BF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2. Onboarding</w:t>
      </w:r>
    </w:p>
    <w:p w14:paraId="3F3FCC16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3. Rehirement</w:t>
      </w:r>
    </w:p>
    <w:p w14:paraId="02D6D54D" w14:textId="1A6498C6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4. Künstliche Intelligenz</w:t>
      </w:r>
      <w:r w:rsidR="00BD2022">
        <w:rPr>
          <w:bCs w:val="0"/>
          <w:sz w:val="20"/>
          <w:szCs w:val="22"/>
        </w:rPr>
        <w:t xml:space="preserve"> &amp; HR</w:t>
      </w:r>
    </w:p>
    <w:p w14:paraId="69948274" w14:textId="558D9B02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5. Demographie &amp; Generationen</w:t>
      </w:r>
    </w:p>
    <w:p w14:paraId="06908829" w14:textId="7D037A84" w:rsid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 xml:space="preserve">6. </w:t>
      </w:r>
      <w:r w:rsidR="00BD2022">
        <w:rPr>
          <w:bCs w:val="0"/>
          <w:sz w:val="20"/>
          <w:szCs w:val="22"/>
        </w:rPr>
        <w:t xml:space="preserve">Inflation: </w:t>
      </w:r>
      <w:r w:rsidRPr="00691EBE">
        <w:rPr>
          <w:bCs w:val="0"/>
          <w:sz w:val="20"/>
          <w:szCs w:val="22"/>
        </w:rPr>
        <w:t>Konsequenzen &amp; Lösungen für Arbeitsmarkt und HR</w:t>
      </w:r>
    </w:p>
    <w:p w14:paraId="539F1953" w14:textId="6094BC9E" w:rsidR="00BD2022" w:rsidRPr="00BD2022" w:rsidRDefault="00BD2022" w:rsidP="00BD2022">
      <w:pPr>
        <w:pStyle w:val="berschrift3"/>
        <w:ind w:left="0"/>
        <w:rPr>
          <w:bCs w:val="0"/>
          <w:sz w:val="20"/>
          <w:szCs w:val="22"/>
        </w:rPr>
      </w:pPr>
      <w:r w:rsidRPr="00BD2022">
        <w:rPr>
          <w:bCs w:val="0"/>
          <w:sz w:val="20"/>
          <w:szCs w:val="22"/>
        </w:rPr>
        <w:t>19.</w:t>
      </w:r>
      <w:r>
        <w:rPr>
          <w:bCs w:val="0"/>
          <w:sz w:val="20"/>
          <w:szCs w:val="22"/>
        </w:rPr>
        <w:t xml:space="preserve"> </w:t>
      </w:r>
      <w:r w:rsidRPr="00BD2022">
        <w:rPr>
          <w:bCs w:val="0"/>
          <w:sz w:val="20"/>
          <w:szCs w:val="22"/>
        </w:rPr>
        <w:t>Mentale Gesundheit</w:t>
      </w:r>
      <w:r>
        <w:rPr>
          <w:bCs w:val="0"/>
          <w:sz w:val="20"/>
          <w:szCs w:val="22"/>
        </w:rPr>
        <w:t>:</w:t>
      </w:r>
      <w:r w:rsidRPr="00BD2022">
        <w:rPr>
          <w:bCs w:val="0"/>
          <w:sz w:val="20"/>
          <w:szCs w:val="22"/>
        </w:rPr>
        <w:t xml:space="preserve"> Mitarbeitermotivation &amp; Rolle der Führungskräfte</w:t>
      </w:r>
    </w:p>
    <w:p w14:paraId="4B356A4E" w14:textId="77777777" w:rsidR="0077678B" w:rsidRDefault="0077678B" w:rsidP="0077678B">
      <w:pPr>
        <w:spacing w:line="240" w:lineRule="auto"/>
        <w:rPr>
          <w:szCs w:val="16"/>
          <w:lang w:val="de-AT"/>
        </w:rPr>
      </w:pPr>
    </w:p>
    <w:p w14:paraId="0991ED0F" w14:textId="77777777" w:rsidR="00691EBE" w:rsidRPr="00566DEB" w:rsidRDefault="00691EBE" w:rsidP="0077678B">
      <w:pPr>
        <w:spacing w:line="240" w:lineRule="auto"/>
        <w:rPr>
          <w:szCs w:val="16"/>
          <w:lang w:val="de-AT"/>
        </w:rPr>
      </w:pPr>
    </w:p>
    <w:p w14:paraId="5B3C1B89" w14:textId="77777777"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14:paraId="682CD114" w14:textId="4242E3EB" w:rsidR="00645E00" w:rsidRPr="00691EBE" w:rsidRDefault="006A5283" w:rsidP="00691EBE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</w:t>
      </w:r>
      <w:r w:rsidR="00645E00" w:rsidRPr="003102D8">
        <w:rPr>
          <w:color w:val="000099"/>
          <w:sz w:val="20"/>
          <w:szCs w:val="20"/>
        </w:rPr>
        <w:t xml:space="preserve">Lesen Sie </w:t>
      </w:r>
      <w:r w:rsidR="00645E00" w:rsidRPr="001627FD">
        <w:rPr>
          <w:szCs w:val="18"/>
        </w:rPr>
        <w:t xml:space="preserve">auf </w:t>
      </w:r>
      <w:hyperlink r:id="rId8" w:history="1">
        <w:r w:rsidR="00691EBE" w:rsidRPr="001627FD">
          <w:rPr>
            <w:rStyle w:val="Hyperlink"/>
            <w:color w:val="auto"/>
            <w:szCs w:val="18"/>
          </w:rPr>
          <w:t>www.HRweb.at/Experten-Interviews-2024</w:t>
        </w:r>
      </w:hyperlink>
      <w:r w:rsidR="00691EBE" w:rsidRPr="001627FD">
        <w:rPr>
          <w:szCs w:val="18"/>
        </w:rPr>
        <w:t xml:space="preserve"> „</w:t>
      </w:r>
      <w:r w:rsidR="00645E00" w:rsidRPr="001627FD">
        <w:rPr>
          <w:szCs w:val="18"/>
        </w:rPr>
        <w:t>Kleingedrucktes groß geschrieben</w:t>
      </w:r>
      <w:r w:rsidR="00691EBE" w:rsidRPr="001627FD">
        <w:rPr>
          <w:szCs w:val="18"/>
        </w:rPr>
        <w:t>“ und „</w:t>
      </w:r>
      <w:r w:rsidR="00645E00" w:rsidRPr="001627FD">
        <w:rPr>
          <w:szCs w:val="18"/>
        </w:rPr>
        <w:t>Richtlinien &amp; Vor</w:t>
      </w:r>
      <w:r w:rsidR="00645E00" w:rsidRPr="00691EBE">
        <w:rPr>
          <w:szCs w:val="18"/>
        </w:rPr>
        <w:t>aussetzungen</w:t>
      </w:r>
      <w:r w:rsidR="00691EBE" w:rsidRPr="00691EBE">
        <w:rPr>
          <w:szCs w:val="18"/>
        </w:rPr>
        <w:t xml:space="preserve">“. Senden Sie ein </w:t>
      </w:r>
      <w:r w:rsidR="00645E00" w:rsidRPr="00691EBE">
        <w:rPr>
          <w:szCs w:val="18"/>
        </w:rPr>
        <w:t>Passfoto (</w:t>
      </w:r>
      <w:r w:rsidR="0016675F" w:rsidRPr="00691EBE">
        <w:rPr>
          <w:szCs w:val="18"/>
        </w:rPr>
        <w:t>mind 600 px breit</w:t>
      </w:r>
      <w:r w:rsidR="00645E00" w:rsidRPr="00691EBE">
        <w:rPr>
          <w:szCs w:val="18"/>
        </w:rPr>
        <w:t>)</w:t>
      </w:r>
    </w:p>
    <w:p w14:paraId="1A5DDA7D" w14:textId="77777777"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1D93A84E" w14:textId="2E5F8D5E" w:rsidR="006A5283" w:rsidRPr="003102D8" w:rsidRDefault="00645E00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F122A3" w:rsidRPr="003102D8">
        <w:rPr>
          <w:color w:val="000099"/>
          <w:sz w:val="20"/>
          <w:szCs w:val="20"/>
        </w:rPr>
        <w:t xml:space="preserve">Daten für </w:t>
      </w:r>
      <w:r w:rsidR="000365CC" w:rsidRPr="003102D8">
        <w:rPr>
          <w:color w:val="000099"/>
          <w:sz w:val="20"/>
          <w:szCs w:val="20"/>
        </w:rPr>
        <w:t xml:space="preserve">HRweb </w:t>
      </w:r>
      <w:r w:rsidR="000365CC" w:rsidRPr="003102D8">
        <w:rPr>
          <w:szCs w:val="18"/>
        </w:rPr>
        <w:t>ausfüllen</w:t>
      </w:r>
    </w:p>
    <w:p w14:paraId="44AC8955" w14:textId="77777777" w:rsidR="00320C0A" w:rsidRPr="003102D8" w:rsidRDefault="0074210C" w:rsidP="00BE02D3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>3</w:t>
      </w:r>
      <w:r w:rsidR="00320C0A" w:rsidRPr="003102D8">
        <w:rPr>
          <w:color w:val="000099"/>
          <w:sz w:val="20"/>
          <w:szCs w:val="20"/>
        </w:rPr>
        <w:t xml:space="preserve">. Interview-Fragen </w:t>
      </w:r>
      <w:r w:rsidR="00320C0A" w:rsidRPr="003102D8">
        <w:rPr>
          <w:szCs w:val="18"/>
        </w:rPr>
        <w:t>beantworten</w:t>
      </w:r>
      <w:r w:rsidR="00BC702C" w:rsidRPr="003102D8">
        <w:rPr>
          <w:szCs w:val="18"/>
        </w:rPr>
        <w:t xml:space="preserve"> </w:t>
      </w:r>
    </w:p>
    <w:p w14:paraId="2A1D6948" w14:textId="77777777" w:rsidR="006A5283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4</w:t>
      </w:r>
      <w:r w:rsidR="006A5283" w:rsidRPr="003102D8">
        <w:rPr>
          <w:color w:val="000099"/>
          <w:sz w:val="20"/>
          <w:szCs w:val="20"/>
        </w:rPr>
        <w:t>. Abschluss-Check</w:t>
      </w:r>
      <w:r w:rsidR="00B462E9" w:rsidRPr="003102D8">
        <w:rPr>
          <w:color w:val="000099"/>
          <w:sz w:val="20"/>
          <w:szCs w:val="20"/>
        </w:rPr>
        <w:t xml:space="preserve"> </w:t>
      </w:r>
      <w:r w:rsidR="00B462E9" w:rsidRPr="003102D8">
        <w:rPr>
          <w:szCs w:val="18"/>
        </w:rPr>
        <w:t>ausfüllen</w:t>
      </w:r>
    </w:p>
    <w:p w14:paraId="455CBC1C" w14:textId="0DA6F15B" w:rsidR="00B462E9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5</w:t>
      </w:r>
      <w:r w:rsidR="00B462E9" w:rsidRPr="003102D8">
        <w:rPr>
          <w:color w:val="000099"/>
          <w:sz w:val="20"/>
          <w:szCs w:val="20"/>
        </w:rPr>
        <w:t xml:space="preserve">. </w:t>
      </w:r>
      <w:r w:rsidR="00B462E9" w:rsidRPr="003102D8">
        <w:rPr>
          <w:sz w:val="20"/>
          <w:szCs w:val="20"/>
        </w:rPr>
        <w:sym w:font="Symbol" w:char="F0DE"/>
      </w:r>
      <w:r w:rsidR="00B462E9" w:rsidRPr="003102D8">
        <w:rPr>
          <w:color w:val="C00000"/>
          <w:sz w:val="20"/>
          <w:szCs w:val="20"/>
        </w:rPr>
        <w:t xml:space="preserve"> Deadline 20feb202</w:t>
      </w:r>
      <w:r w:rsidR="000365CC" w:rsidRPr="003102D8">
        <w:rPr>
          <w:color w:val="C00000"/>
          <w:sz w:val="20"/>
          <w:szCs w:val="20"/>
        </w:rPr>
        <w:t>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9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1612D363" w14:textId="77777777" w:rsidR="002B4669" w:rsidRDefault="002B4669" w:rsidP="002B4669">
      <w:pPr>
        <w:spacing w:afterLines="60" w:after="144" w:line="240" w:lineRule="auto"/>
      </w:pPr>
      <w:r>
        <w:t xml:space="preserve">Wählen Sie gerne auch </w:t>
      </w:r>
      <w:r w:rsidR="00082E7A">
        <w:t>Themen</w:t>
      </w:r>
      <w:r>
        <w:t>, die nicht exakt auf Ihre Stamm-</w:t>
      </w:r>
      <w:r w:rsidR="00082E7A">
        <w:t>Kategorie</w:t>
      </w:r>
      <w:r>
        <w:t xml:space="preserve"> zutreffen. So wird die Sichtweise der Antwortenden breiter &amp; bunter!</w:t>
      </w:r>
    </w:p>
    <w:p w14:paraId="6B443742" w14:textId="7D38663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47EC5CE8" w14:textId="77777777" w:rsidR="00E74D82" w:rsidRDefault="00E74D82" w:rsidP="000365CC">
      <w:pPr>
        <w:pStyle w:val="berschrift3"/>
        <w:rPr>
          <w:bCs w:val="0"/>
          <w:lang w:val="de-AT"/>
        </w:rPr>
      </w:pPr>
    </w:p>
    <w:p w14:paraId="274BE6D3" w14:textId="052303A2" w:rsidR="000365CC" w:rsidRPr="00EB7BBD" w:rsidRDefault="000768D2" w:rsidP="000768D2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1. </w:t>
      </w:r>
      <w:r w:rsidR="004278E4" w:rsidRPr="00EB7BBD">
        <w:rPr>
          <w:bCs w:val="0"/>
          <w:sz w:val="28"/>
          <w:szCs w:val="28"/>
          <w:lang w:val="de-AT"/>
        </w:rPr>
        <w:t>ESG-Ziele</w:t>
      </w:r>
    </w:p>
    <w:p w14:paraId="2E2C7C7F" w14:textId="04AAF38B" w:rsidR="004278E4" w:rsidRDefault="004278E4" w:rsidP="004278E4">
      <w:pPr>
        <w:spacing w:afterLines="60" w:after="144" w:line="240" w:lineRule="auto"/>
      </w:pPr>
      <w:r>
        <w:t xml:space="preserve">Wählen Sie zunächst </w:t>
      </w:r>
      <w:r w:rsidR="003102D8" w:rsidRPr="003102D8">
        <w:rPr>
          <w:color w:val="0070C0"/>
        </w:rPr>
        <w:t>ein</w:t>
      </w:r>
      <w:r w:rsidRPr="003102D8">
        <w:rPr>
          <w:color w:val="0070C0"/>
        </w:rPr>
        <w:t xml:space="preserve"> </w:t>
      </w:r>
      <w:r>
        <w:t>ESG-Ziel aus und gehen Sie in den Fragen genau auf dieses Ziel ein.</w:t>
      </w:r>
    </w:p>
    <w:p w14:paraId="7BB0D4AF" w14:textId="0857E860" w:rsidR="004278E4" w:rsidRDefault="004278E4" w:rsidP="004278E4">
      <w:pPr>
        <w:spacing w:afterLines="60" w:after="144" w:line="240" w:lineRule="auto"/>
      </w:pPr>
      <w:r>
        <w:t xml:space="preserve">Wenn Sie die Fragen für </w:t>
      </w:r>
      <w:r w:rsidRPr="003102D8">
        <w:rPr>
          <w:color w:val="0070C0"/>
        </w:rPr>
        <w:t xml:space="preserve">mehrere </w:t>
      </w:r>
      <w:r>
        <w:t xml:space="preserve">ESG-Ziele beantworten möchten, kopieren Sie </w:t>
      </w:r>
      <w:r w:rsidR="003102D8">
        <w:t>Die Fragen</w:t>
      </w:r>
      <w:r>
        <w:t xml:space="preserve"> einfach und beantworten Sie sie nacheinander für jedes von Ihnen gewählte ESG-Ziel.</w:t>
      </w:r>
    </w:p>
    <w:p w14:paraId="36942D25" w14:textId="7E2BE84F" w:rsidR="004278E4" w:rsidRDefault="004278E4" w:rsidP="004278E4">
      <w:pPr>
        <w:spacing w:afterLines="60" w:after="144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BF1C92" wp14:editId="174CA059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6032500" cy="3070860"/>
            <wp:effectExtent l="0" t="0" r="6350" b="0"/>
            <wp:wrapTopAndBottom/>
            <wp:docPr id="1528649925" name="Grafik 1" descr="Ein Bild, das Text, Screenshot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49925" name="Grafik 1" descr="Ein Bild, das Text, Screenshot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BD3C8" w14:textId="77777777" w:rsidR="004278E4" w:rsidRDefault="004278E4" w:rsidP="004278E4">
      <w:pPr>
        <w:spacing w:afterLines="60" w:after="144" w:line="240" w:lineRule="auto"/>
      </w:pPr>
    </w:p>
    <w:p w14:paraId="49DC3D24" w14:textId="045E82F5" w:rsidR="004278E4" w:rsidRPr="00E0087F" w:rsidRDefault="004278E4" w:rsidP="004278E4">
      <w:pPr>
        <w:spacing w:afterLines="60" w:after="144" w:line="240" w:lineRule="auto"/>
      </w:pPr>
      <w:r>
        <w:t xml:space="preserve">1.1 </w:t>
      </w:r>
      <w:r w:rsidRPr="00E0087F">
        <w:t>Ziel Nr.:</w:t>
      </w:r>
      <w:r>
        <w:t xml:space="preserve"> </w:t>
      </w:r>
      <w:r w:rsidRPr="000365CC">
        <w:rPr>
          <w:color w:val="00B050"/>
        </w:rPr>
        <w:t>...</w:t>
      </w:r>
    </w:p>
    <w:p w14:paraId="0510C7F2" w14:textId="77777777" w:rsidR="004278E4" w:rsidRDefault="004278E4" w:rsidP="004278E4">
      <w:pPr>
        <w:spacing w:afterLines="60" w:after="144" w:line="240" w:lineRule="auto"/>
        <w:rPr>
          <w:color w:val="00B050"/>
        </w:rPr>
      </w:pPr>
    </w:p>
    <w:p w14:paraId="21225E2E" w14:textId="38D2ABAC" w:rsidR="004278E4" w:rsidRPr="00E0087F" w:rsidRDefault="004278E4" w:rsidP="004278E4">
      <w:pPr>
        <w:spacing w:afterLines="60" w:after="144" w:line="240" w:lineRule="auto"/>
      </w:pPr>
      <w:r>
        <w:t xml:space="preserve">1.2 </w:t>
      </w:r>
      <w:r w:rsidRPr="00E0087F">
        <w:t xml:space="preserve">Was kann HR konkret dazu beitragen, </w:t>
      </w:r>
      <w:r>
        <w:t xml:space="preserve">dieses </w:t>
      </w:r>
      <w:r w:rsidRPr="00E0087F">
        <w:t>ESG-Ziel zu erreichen?</w:t>
      </w:r>
    </w:p>
    <w:p w14:paraId="1EDF9177" w14:textId="7D99C0A9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E83C4DB" w14:textId="77777777" w:rsidR="004278E4" w:rsidRPr="00E0087F" w:rsidRDefault="004278E4" w:rsidP="004278E4">
      <w:pPr>
        <w:spacing w:afterLines="60" w:after="144" w:line="240" w:lineRule="auto"/>
      </w:pPr>
      <w:r>
        <w:t xml:space="preserve">1.3 </w:t>
      </w:r>
      <w:r w:rsidRPr="00E0087F">
        <w:t>Bitte um ganz konkrete Beispiele, die Sie in Ihrem Unternehmen bereits umsetzen, oder bei Geschäftspartnern erlebt haben.</w:t>
      </w:r>
    </w:p>
    <w:p w14:paraId="01DC510F" w14:textId="55E7749D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40 Zeilen</w:t>
      </w:r>
      <w:r w:rsidRPr="000365CC">
        <w:rPr>
          <w:color w:val="00B050"/>
        </w:rPr>
        <w:t>)</w:t>
      </w:r>
    </w:p>
    <w:p w14:paraId="6023DD99" w14:textId="77777777" w:rsidR="004278E4" w:rsidRPr="00E0087F" w:rsidRDefault="004278E4" w:rsidP="004278E4">
      <w:pPr>
        <w:spacing w:afterLines="60" w:after="144" w:line="240" w:lineRule="auto"/>
      </w:pPr>
      <w:r>
        <w:t xml:space="preserve">1.4 </w:t>
      </w:r>
      <w:r w:rsidRPr="00E0087F">
        <w:t>Was wird sich hinsichtlich dieses Ziels – realistisch gesehen – bis 2030 in Österreich getan haben?</w:t>
      </w:r>
    </w:p>
    <w:p w14:paraId="7C1E6338" w14:textId="45C050D6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5AF920D4" w14:textId="77777777" w:rsidR="004278E4" w:rsidRPr="00E0087F" w:rsidRDefault="004278E4" w:rsidP="004278E4">
      <w:pPr>
        <w:spacing w:afterLines="60" w:after="144" w:line="240" w:lineRule="auto"/>
      </w:pPr>
      <w:r>
        <w:t xml:space="preserve">1.5 </w:t>
      </w:r>
      <w:r w:rsidRPr="00E0087F">
        <w:t>Was ist grundsätzlich notwendig, um diesem Ziel einen entscheidenden Schritt näher zu kommen?</w:t>
      </w:r>
    </w:p>
    <w:p w14:paraId="34D15315" w14:textId="77777777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0A970C7" w14:textId="77777777" w:rsidR="00691EBE" w:rsidRDefault="00691EBE" w:rsidP="00691EBE">
      <w:pPr>
        <w:spacing w:afterLines="60" w:after="144" w:line="240" w:lineRule="auto"/>
      </w:pPr>
    </w:p>
    <w:p w14:paraId="10228F5D" w14:textId="77777777" w:rsidR="003102D8" w:rsidRPr="00691EBE" w:rsidRDefault="003102D8" w:rsidP="00691EBE">
      <w:pPr>
        <w:spacing w:afterLines="60" w:after="144" w:line="240" w:lineRule="auto"/>
      </w:pPr>
    </w:p>
    <w:p w14:paraId="6F58559C" w14:textId="77777777" w:rsidR="00691EBE" w:rsidRPr="00691EBE" w:rsidRDefault="00691EBE" w:rsidP="00691EBE">
      <w:pPr>
        <w:spacing w:afterLines="60" w:after="144" w:line="240" w:lineRule="auto"/>
      </w:pPr>
    </w:p>
    <w:p w14:paraId="064C2B70" w14:textId="7E1E046D" w:rsidR="000365CC" w:rsidRPr="00EB7BBD" w:rsidRDefault="000768D2" w:rsidP="000365CC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2. </w:t>
      </w:r>
      <w:r w:rsidR="00061E92" w:rsidRPr="00EB7BBD">
        <w:rPr>
          <w:bCs w:val="0"/>
          <w:sz w:val="28"/>
          <w:szCs w:val="28"/>
          <w:lang w:val="de-AT"/>
        </w:rPr>
        <w:t>Onboarding</w:t>
      </w:r>
    </w:p>
    <w:p w14:paraId="02048C87" w14:textId="22DC5E84" w:rsidR="00061E92" w:rsidRDefault="00061E92" w:rsidP="00061E92">
      <w:pPr>
        <w:spacing w:afterLines="60" w:after="144" w:line="240" w:lineRule="auto"/>
      </w:pPr>
      <w:r>
        <w:t xml:space="preserve">2.1 Welche Aspekte im Onboarding von </w:t>
      </w:r>
      <w:r w:rsidRPr="00691EBE">
        <w:rPr>
          <w:b/>
          <w:bCs/>
        </w:rPr>
        <w:t>Lehrlingen</w:t>
      </w:r>
      <w:r>
        <w:t xml:space="preserve"> sind unbedingt notwendig? Welche sind  sind nice-to-have?</w:t>
      </w:r>
    </w:p>
    <w:p w14:paraId="4BA4ADE3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38FC102" w14:textId="5CC26779" w:rsidR="00061E92" w:rsidRDefault="00061E92" w:rsidP="00061E92">
      <w:pPr>
        <w:spacing w:afterLines="60" w:after="144" w:line="240" w:lineRule="auto"/>
      </w:pPr>
      <w:r>
        <w:t xml:space="preserve">2.2 Welche Aspekte im Onboarding von </w:t>
      </w:r>
      <w:r w:rsidRPr="00691EBE">
        <w:rPr>
          <w:b/>
          <w:bCs/>
        </w:rPr>
        <w:t>Mitarbeitenden 50+</w:t>
      </w:r>
      <w:r>
        <w:t xml:space="preserve"> sind unbedingt notwendig? Welche sind  sind nice-to-have?</w:t>
      </w:r>
    </w:p>
    <w:p w14:paraId="07AFBBA7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CEC126A" w14:textId="521F1A60" w:rsidR="00061E92" w:rsidRDefault="00061E92" w:rsidP="00061E92">
      <w:pPr>
        <w:spacing w:afterLines="60" w:after="144" w:line="240" w:lineRule="auto"/>
      </w:pPr>
      <w:r>
        <w:t xml:space="preserve">2.3 Welche Aspekte im Onboarding von </w:t>
      </w:r>
      <w:r w:rsidRPr="00691EBE">
        <w:rPr>
          <w:b/>
          <w:bCs/>
        </w:rPr>
        <w:t>Führungskräften</w:t>
      </w:r>
      <w:r>
        <w:t xml:space="preserve"> sind unbedingt notwendig? Welche sind  sind nice-to-have?</w:t>
      </w:r>
    </w:p>
    <w:p w14:paraId="7BBEB581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78B4F2E" w14:textId="07F111CC" w:rsidR="00061E92" w:rsidRDefault="00061E92" w:rsidP="00061E92">
      <w:pPr>
        <w:spacing w:afterLines="60" w:after="144" w:line="240" w:lineRule="auto"/>
      </w:pPr>
      <w:r>
        <w:t>2.4 Worin liegt der entscheidende Unterschied im Onboarding dieser sehr Zielgruppen – oder sollte / darf Onboarding für alle gleich aufgebaut sein?</w:t>
      </w:r>
    </w:p>
    <w:p w14:paraId="6F3B630C" w14:textId="77777777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61A03F96" w14:textId="77777777" w:rsidR="00691EBE" w:rsidRDefault="00691EBE" w:rsidP="00691EBE">
      <w:pPr>
        <w:spacing w:afterLines="60" w:after="144" w:line="240" w:lineRule="auto"/>
      </w:pPr>
    </w:p>
    <w:p w14:paraId="2878B3F3" w14:textId="77777777" w:rsidR="003102D8" w:rsidRPr="00691EBE" w:rsidRDefault="003102D8" w:rsidP="00691EBE">
      <w:pPr>
        <w:spacing w:afterLines="60" w:after="144" w:line="240" w:lineRule="auto"/>
      </w:pPr>
    </w:p>
    <w:p w14:paraId="5BB45839" w14:textId="77777777" w:rsidR="00691EBE" w:rsidRPr="00691EBE" w:rsidRDefault="00691EBE" w:rsidP="00691EBE">
      <w:pPr>
        <w:spacing w:afterLines="60" w:after="144" w:line="240" w:lineRule="auto"/>
      </w:pPr>
    </w:p>
    <w:p w14:paraId="5481A391" w14:textId="422C78CB" w:rsidR="000365CC" w:rsidRPr="00EB7BBD" w:rsidRDefault="00061E92" w:rsidP="000365CC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>3. Rehirement</w:t>
      </w:r>
    </w:p>
    <w:p w14:paraId="608E83B5" w14:textId="40487E58" w:rsidR="00061E92" w:rsidRPr="00061E92" w:rsidRDefault="00061E92" w:rsidP="00061E92">
      <w:pPr>
        <w:spacing w:afterLines="60" w:after="144" w:line="240" w:lineRule="auto"/>
      </w:pPr>
      <w:r w:rsidRPr="00061E92">
        <w:t>Ehemalige Mitarbeitende wieder ins Unternehmen aufnehmen</w:t>
      </w:r>
    </w:p>
    <w:p w14:paraId="565F8F9E" w14:textId="3EAAA271" w:rsidR="00061E92" w:rsidRPr="00061E92" w:rsidRDefault="00061E92" w:rsidP="00061E92">
      <w:pPr>
        <w:spacing w:afterLines="60" w:after="144" w:line="240" w:lineRule="auto"/>
      </w:pPr>
      <w:r>
        <w:t xml:space="preserve">3.1 </w:t>
      </w:r>
      <w:r w:rsidRPr="00061E92">
        <w:t>Ist da</w:t>
      </w:r>
      <w:r>
        <w:t>s</w:t>
      </w:r>
      <w:r w:rsidRPr="00061E92">
        <w:t xml:space="preserve"> sinnvoll?</w:t>
      </w:r>
    </w:p>
    <w:p w14:paraId="2701F348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B158A93" w14:textId="05E8C414" w:rsidR="00061E92" w:rsidRDefault="00061E92" w:rsidP="00061E92">
      <w:pPr>
        <w:spacing w:afterLines="60" w:after="144" w:line="240" w:lineRule="auto"/>
      </w:pPr>
      <w:r>
        <w:t xml:space="preserve">3.2 </w:t>
      </w:r>
      <w:r w:rsidRPr="00061E92">
        <w:t xml:space="preserve">Welche Schritte sollte man idealer Weise bereits bei der Trennung vornehmen, um eventuelles Rehirement leichter zu ermöglichen? </w:t>
      </w:r>
    </w:p>
    <w:p w14:paraId="6BEABA82" w14:textId="7C09117E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471EBA3" w14:textId="210462CF" w:rsidR="00061E92" w:rsidRPr="009D576B" w:rsidRDefault="00061E92" w:rsidP="00061E92">
      <w:pPr>
        <w:spacing w:afterLines="60" w:after="144" w:line="240" w:lineRule="auto"/>
      </w:pPr>
      <w:r>
        <w:t>3.3 Welche konkreten Beispiele haben Sie – in ihrem Unternehmen oder bei Geschäftspartnern – selbst erlebt?</w:t>
      </w:r>
    </w:p>
    <w:p w14:paraId="5473AFD5" w14:textId="5060EFF3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4</w:t>
      </w:r>
      <w:r>
        <w:rPr>
          <w:color w:val="00B050"/>
        </w:rPr>
        <w:t>0 Zeilen</w:t>
      </w:r>
      <w:r w:rsidRPr="000365CC">
        <w:rPr>
          <w:color w:val="00B050"/>
        </w:rPr>
        <w:t>)</w:t>
      </w:r>
    </w:p>
    <w:p w14:paraId="3308C4F5" w14:textId="77777777" w:rsidR="00BC702C" w:rsidRDefault="00BC702C" w:rsidP="00691EBE">
      <w:pPr>
        <w:spacing w:afterLines="60" w:after="144" w:line="240" w:lineRule="auto"/>
      </w:pPr>
    </w:p>
    <w:p w14:paraId="38431EA5" w14:textId="77777777" w:rsidR="003102D8" w:rsidRPr="00691EBE" w:rsidRDefault="003102D8" w:rsidP="00691EBE">
      <w:pPr>
        <w:spacing w:afterLines="60" w:after="144" w:line="240" w:lineRule="auto"/>
      </w:pPr>
    </w:p>
    <w:p w14:paraId="7716BC94" w14:textId="77777777" w:rsidR="00061E92" w:rsidRPr="00691EBE" w:rsidRDefault="00061E92" w:rsidP="00691EBE">
      <w:pPr>
        <w:spacing w:afterLines="60" w:after="144" w:line="240" w:lineRule="auto"/>
      </w:pPr>
    </w:p>
    <w:p w14:paraId="3E700C04" w14:textId="7EC0197B" w:rsidR="00061E92" w:rsidRPr="00EB7BBD" w:rsidRDefault="00061E92" w:rsidP="00061E92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>4. Künstliche Intelligenz</w:t>
      </w:r>
    </w:p>
    <w:p w14:paraId="6B89D43C" w14:textId="5E13BE01" w:rsidR="00061E92" w:rsidRPr="00061E92" w:rsidRDefault="00061E92" w:rsidP="00061E92">
      <w:pPr>
        <w:spacing w:afterLines="60" w:after="144" w:line="240" w:lineRule="auto"/>
      </w:pPr>
      <w:r>
        <w:t xml:space="preserve">4.1 </w:t>
      </w:r>
      <w:r w:rsidRPr="00061E92">
        <w:t>Welche Auswirkungen hat KI bereits jetzt auf den Arbeitsmarkt?</w:t>
      </w:r>
    </w:p>
    <w:p w14:paraId="4F6EA0BD" w14:textId="7005B559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19FF962" w14:textId="3D119489" w:rsidR="00061E92" w:rsidRPr="00061E92" w:rsidRDefault="00061E92" w:rsidP="00061E92">
      <w:pPr>
        <w:spacing w:afterLines="60" w:after="144" w:line="240" w:lineRule="auto"/>
      </w:pPr>
      <w:r>
        <w:t xml:space="preserve">4.2 </w:t>
      </w:r>
      <w:r w:rsidRPr="00061E92">
        <w:t>Wie wird KI die Arbeitswelt künftig verändern?</w:t>
      </w:r>
    </w:p>
    <w:p w14:paraId="621953FE" w14:textId="48A33ADF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112EFA8C" w14:textId="17F577FB" w:rsidR="00061E92" w:rsidRPr="00061E92" w:rsidRDefault="00061E92" w:rsidP="00061E92">
      <w:pPr>
        <w:spacing w:afterLines="60" w:after="144" w:line="240" w:lineRule="auto"/>
      </w:pPr>
      <w:r>
        <w:t xml:space="preserve">4.3 </w:t>
      </w:r>
      <w:r w:rsidRPr="00061E92">
        <w:t>Arbeitsplatzverluste versus höhere Effizienz – wer hat Recht?</w:t>
      </w:r>
    </w:p>
    <w:p w14:paraId="00B80F3E" w14:textId="76E31F1E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max20 Zeilen</w:t>
      </w:r>
      <w:r w:rsidRPr="000365CC">
        <w:rPr>
          <w:color w:val="00B050"/>
        </w:rPr>
        <w:t>)</w:t>
      </w:r>
    </w:p>
    <w:p w14:paraId="60976ACE" w14:textId="77777777" w:rsidR="003102D8" w:rsidRDefault="003102D8" w:rsidP="003102D8">
      <w:pPr>
        <w:spacing w:afterLines="60" w:after="144" w:line="240" w:lineRule="auto"/>
      </w:pPr>
    </w:p>
    <w:p w14:paraId="0C25C959" w14:textId="77777777" w:rsidR="003102D8" w:rsidRPr="00691EBE" w:rsidRDefault="003102D8" w:rsidP="003102D8">
      <w:pPr>
        <w:spacing w:afterLines="60" w:after="144" w:line="240" w:lineRule="auto"/>
      </w:pPr>
    </w:p>
    <w:p w14:paraId="2BE9386E" w14:textId="77777777" w:rsidR="003102D8" w:rsidRPr="00691EBE" w:rsidRDefault="003102D8" w:rsidP="003102D8">
      <w:pPr>
        <w:spacing w:afterLines="60" w:after="144" w:line="240" w:lineRule="auto"/>
      </w:pPr>
    </w:p>
    <w:p w14:paraId="2C8E3953" w14:textId="77777777" w:rsidR="00865D06" w:rsidRPr="00865D06" w:rsidRDefault="00865D06" w:rsidP="00865D06">
      <w:pPr>
        <w:pStyle w:val="berschrift3"/>
        <w:rPr>
          <w:sz w:val="28"/>
          <w:szCs w:val="32"/>
        </w:rPr>
      </w:pPr>
      <w:r w:rsidRPr="00865D06">
        <w:rPr>
          <w:sz w:val="28"/>
          <w:szCs w:val="32"/>
        </w:rPr>
        <w:t>5. Demographie &amp; Generationen</w:t>
      </w:r>
    </w:p>
    <w:p w14:paraId="6739FCE4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Alternsgerechtes Arbeiten</w:t>
      </w:r>
    </w:p>
    <w:p w14:paraId="36A7AB91" w14:textId="77777777" w:rsidR="00865D06" w:rsidRDefault="00865D06" w:rsidP="00865D06">
      <w:pPr>
        <w:spacing w:afterLines="60" w:after="144" w:line="240" w:lineRule="auto"/>
      </w:pPr>
      <w:r>
        <w:t>5.1 Worin liegen</w:t>
      </w:r>
      <w:r w:rsidRPr="008072D9">
        <w:t xml:space="preserve"> die häufigsten Herausforderungen</w:t>
      </w:r>
      <w:r>
        <w:t xml:space="preserve"> bzgl. </w:t>
      </w:r>
      <w:r w:rsidRPr="00D208AF">
        <w:t>Alter(n)sgerechtes Arbeiten</w:t>
      </w:r>
      <w:r w:rsidRPr="008072D9">
        <w:t>?</w:t>
      </w:r>
    </w:p>
    <w:p w14:paraId="450F6F6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596DB35D" w14:textId="77777777" w:rsidR="00865D06" w:rsidRPr="008072D9" w:rsidRDefault="00865D06" w:rsidP="00865D06">
      <w:pPr>
        <w:spacing w:afterLines="60" w:after="144" w:line="240" w:lineRule="auto"/>
      </w:pPr>
      <w:r>
        <w:t xml:space="preserve">5.2 </w:t>
      </w:r>
      <w:r w:rsidRPr="008072D9">
        <w:t xml:space="preserve">Wie schafft man Sensibilisierung im Unternehmen </w:t>
      </w:r>
      <w:r w:rsidRPr="00EB7BBD">
        <w:t>Alter(n)sgerechtes Arbeiten</w:t>
      </w:r>
      <w:r w:rsidRPr="008072D9">
        <w:t>?</w:t>
      </w:r>
    </w:p>
    <w:p w14:paraId="7C30E474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6086E0E2" w14:textId="77777777" w:rsidR="00865D06" w:rsidRDefault="00865D06" w:rsidP="00865D06">
      <w:pPr>
        <w:spacing w:afterLines="60" w:after="144" w:line="240" w:lineRule="auto"/>
      </w:pPr>
      <w:r>
        <w:t xml:space="preserve">5.3 </w:t>
      </w:r>
      <w:r w:rsidRPr="008072D9">
        <w:t>Welche Gestaltungsmöglichkeiten gibt es?</w:t>
      </w:r>
      <w:r>
        <w:t xml:space="preserve"> Bitte um ganz konkrete Beispiele, die zum Nachahmen animieren</w:t>
      </w:r>
    </w:p>
    <w:p w14:paraId="7AB93EE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316E1FBC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Generation Z versus Babyboomer … und alles dazwischen</w:t>
      </w:r>
    </w:p>
    <w:p w14:paraId="68C43CC5" w14:textId="77777777" w:rsidR="00865D06" w:rsidRPr="008072D9" w:rsidRDefault="00865D06" w:rsidP="00865D06">
      <w:pPr>
        <w:spacing w:afterLines="60" w:after="144" w:line="240" w:lineRule="auto"/>
      </w:pPr>
      <w:r>
        <w:t>5.4 Unterscheiden sich die Bedürfnisse der GenZ und der Babyboomer tatsächlich so sehr? Worin liegen die größten Unterschiede?</w:t>
      </w:r>
    </w:p>
    <w:p w14:paraId="2FAE50F9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4B5C4ABA" w14:textId="77777777" w:rsidR="00865D06" w:rsidRDefault="00865D06" w:rsidP="00865D06">
      <w:pPr>
        <w:spacing w:afterLines="60" w:after="144" w:line="240" w:lineRule="auto"/>
      </w:pPr>
      <w:r>
        <w:t>5.5 Wie kann die Zusammenarbeit der Generationen unterstützt werden?</w:t>
      </w:r>
    </w:p>
    <w:p w14:paraId="4D653773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D269467" w14:textId="77777777" w:rsidR="003102D8" w:rsidRDefault="003102D8" w:rsidP="003102D8">
      <w:pPr>
        <w:spacing w:afterLines="60" w:after="144" w:line="240" w:lineRule="auto"/>
      </w:pPr>
    </w:p>
    <w:p w14:paraId="394E855B" w14:textId="77777777" w:rsidR="003102D8" w:rsidRPr="00691EBE" w:rsidRDefault="003102D8" w:rsidP="003102D8">
      <w:pPr>
        <w:spacing w:afterLines="60" w:after="144" w:line="240" w:lineRule="auto"/>
      </w:pPr>
    </w:p>
    <w:p w14:paraId="3C17EEFD" w14:textId="77777777" w:rsidR="003102D8" w:rsidRPr="00691EBE" w:rsidRDefault="003102D8" w:rsidP="003102D8">
      <w:pPr>
        <w:spacing w:afterLines="60" w:after="144" w:line="240" w:lineRule="auto"/>
      </w:pPr>
    </w:p>
    <w:p w14:paraId="2A953E49" w14:textId="61826860" w:rsidR="00061E92" w:rsidRPr="003102D8" w:rsidRDefault="00EB7BBD" w:rsidP="00061E92">
      <w:pPr>
        <w:pStyle w:val="berschrift3"/>
        <w:rPr>
          <w:bCs w:val="0"/>
          <w:sz w:val="28"/>
          <w:szCs w:val="28"/>
        </w:rPr>
      </w:pPr>
      <w:r w:rsidRPr="003102D8">
        <w:rPr>
          <w:bCs w:val="0"/>
          <w:sz w:val="28"/>
          <w:szCs w:val="28"/>
        </w:rPr>
        <w:t>6</w:t>
      </w:r>
      <w:r w:rsidR="000768D2" w:rsidRPr="003102D8">
        <w:rPr>
          <w:bCs w:val="0"/>
          <w:sz w:val="28"/>
          <w:szCs w:val="28"/>
        </w:rPr>
        <w:t xml:space="preserve">. </w:t>
      </w:r>
      <w:r w:rsidR="00061E92" w:rsidRPr="003102D8">
        <w:rPr>
          <w:bCs w:val="0"/>
          <w:sz w:val="28"/>
          <w:szCs w:val="28"/>
        </w:rPr>
        <w:t xml:space="preserve">Inflation </w:t>
      </w:r>
    </w:p>
    <w:p w14:paraId="3A833144" w14:textId="56D50E3E" w:rsidR="00061E92" w:rsidRPr="00061E92" w:rsidRDefault="00EB7BBD" w:rsidP="00061E92">
      <w:pPr>
        <w:spacing w:afterLines="60" w:after="144" w:line="240" w:lineRule="auto"/>
      </w:pPr>
      <w:r>
        <w:t xml:space="preserve">6.1 </w:t>
      </w:r>
      <w:r w:rsidR="00061E92" w:rsidRPr="00061E92">
        <w:t>Welche sozial- und arbeitsmarktpolitischen Konsequenzen sind in Österreich zu erwarten, wenn die täglichen Lebenserhaltungskosten für einen immer größer werdenden Teil der Bevölkerung zur Herausforderung werden?</w:t>
      </w:r>
    </w:p>
    <w:p w14:paraId="302D7A71" w14:textId="7299B6B3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3102D8">
        <w:rPr>
          <w:color w:val="00B050"/>
        </w:rPr>
        <w:t>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605C0C3" w14:textId="7C0DF0C7" w:rsidR="00061E92" w:rsidRDefault="00EB7BBD" w:rsidP="00061E92">
      <w:pPr>
        <w:spacing w:afterLines="60" w:after="144" w:line="240" w:lineRule="auto"/>
      </w:pPr>
      <w:r>
        <w:t xml:space="preserve">6.2 </w:t>
      </w:r>
      <w:r w:rsidR="00061E92" w:rsidRPr="00061E92">
        <w:t>Immer mehr Gehalt? Ist das die Lösung für Wohlstand und Wirtschaftswachstum?</w:t>
      </w:r>
    </w:p>
    <w:p w14:paraId="0BA12657" w14:textId="07628EAA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3102D8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D3822E5" w14:textId="77777777" w:rsidR="003102D8" w:rsidRDefault="003102D8" w:rsidP="003102D8">
      <w:pPr>
        <w:spacing w:afterLines="60" w:after="144" w:line="240" w:lineRule="auto"/>
      </w:pPr>
    </w:p>
    <w:p w14:paraId="6DD20A91" w14:textId="590F09B1" w:rsidR="008902A0" w:rsidRPr="008902A0" w:rsidRDefault="008902A0" w:rsidP="008902A0">
      <w:pPr>
        <w:pStyle w:val="berschrift3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19. </w:t>
      </w:r>
      <w:r w:rsidRPr="008902A0">
        <w:rPr>
          <w:bCs w:val="0"/>
          <w:sz w:val="28"/>
          <w:szCs w:val="28"/>
        </w:rPr>
        <w:t>Mentale Gesundheit &amp; Mitarbeitermotivation &amp; Rolle der Führungskräfte</w:t>
      </w:r>
    </w:p>
    <w:p w14:paraId="33CA0B29" w14:textId="2369882E" w:rsidR="008902A0" w:rsidRDefault="008902A0" w:rsidP="003102D8">
      <w:pPr>
        <w:spacing w:afterLines="60" w:after="144" w:line="240" w:lineRule="auto"/>
      </w:pPr>
      <w:r>
        <w:t>19.1 Wie sehr ist die mentale Gesundheit der Belegschaft im Fokus von Unternehmen?</w:t>
      </w:r>
    </w:p>
    <w:p w14:paraId="42609FAD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4578399" w14:textId="4B9970DD" w:rsidR="008902A0" w:rsidRDefault="008902A0" w:rsidP="008902A0">
      <w:pPr>
        <w:spacing w:afterLines="60" w:after="144" w:line="240" w:lineRule="auto"/>
      </w:pPr>
      <w:r>
        <w:t>19.2 Welches sind die Haupt-Einflussfaktoren auf mentale Gesundheit am Arbeitsplatz?</w:t>
      </w:r>
    </w:p>
    <w:p w14:paraId="7D8767CA" w14:textId="64539EEF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18A91E97" w14:textId="19ECA975" w:rsidR="008902A0" w:rsidRDefault="008902A0" w:rsidP="003102D8">
      <w:pPr>
        <w:spacing w:afterLines="60" w:after="144" w:line="240" w:lineRule="auto"/>
      </w:pPr>
      <w:r>
        <w:t>19.3 Welchen Einfluss spielt Home Office auf die mentale Gesundheit?</w:t>
      </w:r>
    </w:p>
    <w:p w14:paraId="4141347D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48D622B1" w14:textId="1CDBCAFA" w:rsidR="008902A0" w:rsidRPr="00691EBE" w:rsidRDefault="008902A0" w:rsidP="003102D8">
      <w:pPr>
        <w:spacing w:afterLines="60" w:after="144" w:line="240" w:lineRule="auto"/>
      </w:pPr>
      <w:r>
        <w:t>19.4 Welche Rolle spielen Führungskräfte in Bezug auf mentale Gesundheit ihrer Mitarbeitenden?</w:t>
      </w:r>
    </w:p>
    <w:p w14:paraId="70C5D395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6D9F93DD" w14:textId="77777777" w:rsidR="003102D8" w:rsidRPr="00691EBE" w:rsidRDefault="003102D8" w:rsidP="003102D8">
      <w:pPr>
        <w:spacing w:afterLines="60" w:after="144" w:line="240" w:lineRule="auto"/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517D0391" w14:textId="77777777" w:rsidR="00AB763A" w:rsidRDefault="00AB763A" w:rsidP="00AB763A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>
        <w:t xml:space="preserve">(bitte </w:t>
      </w:r>
      <w:r w:rsidRPr="005077ED">
        <w:rPr>
          <w:rFonts w:ascii="Wingdings" w:hAnsi="Wingdings"/>
          <w:b/>
          <w:color w:val="00B050"/>
          <w:sz w:val="22"/>
        </w:rPr>
        <w:t></w:t>
      </w:r>
      <w:r>
        <w:t xml:space="preserve"> durch </w:t>
      </w:r>
      <w:r>
        <w:rPr>
          <w:rFonts w:ascii="Wingdings" w:hAnsi="Wingdings"/>
          <w:b/>
          <w:color w:val="00B050"/>
          <w:sz w:val="22"/>
        </w:rPr>
        <w:t>x</w:t>
      </w:r>
      <w:r>
        <w:t xml:space="preserve"> =x ersetzen, wenn dieser Punkt zutrifft)</w:t>
      </w:r>
    </w:p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646D61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8C9A" w14:textId="77777777" w:rsidR="00646D61" w:rsidRDefault="00646D61" w:rsidP="000122E8">
      <w:pPr>
        <w:spacing w:after="0" w:line="240" w:lineRule="auto"/>
      </w:pPr>
      <w:r>
        <w:separator/>
      </w:r>
    </w:p>
  </w:endnote>
  <w:endnote w:type="continuationSeparator" w:id="0">
    <w:p w14:paraId="54C42A75" w14:textId="77777777" w:rsidR="00646D61" w:rsidRDefault="00646D6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7FF4" w14:textId="77777777" w:rsidR="00646D61" w:rsidRDefault="00646D61" w:rsidP="000122E8">
      <w:pPr>
        <w:spacing w:after="0" w:line="240" w:lineRule="auto"/>
      </w:pPr>
      <w:r>
        <w:separator/>
      </w:r>
    </w:p>
  </w:footnote>
  <w:footnote w:type="continuationSeparator" w:id="0">
    <w:p w14:paraId="54E58910" w14:textId="77777777" w:rsidR="00646D61" w:rsidRDefault="00646D6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75CF"/>
    <w:multiLevelType w:val="multilevel"/>
    <w:tmpl w:val="CEA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DBD0964"/>
    <w:multiLevelType w:val="hybridMultilevel"/>
    <w:tmpl w:val="105ACFB2"/>
    <w:lvl w:ilvl="0" w:tplc="4EDE2F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752242380">
    <w:abstractNumId w:val="14"/>
  </w:num>
  <w:num w:numId="15" w16cid:durableId="10344985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20BCB"/>
    <w:rsid w:val="00033797"/>
    <w:rsid w:val="00034CF2"/>
    <w:rsid w:val="000365CC"/>
    <w:rsid w:val="000453A9"/>
    <w:rsid w:val="00054F7D"/>
    <w:rsid w:val="00061E92"/>
    <w:rsid w:val="00073FE1"/>
    <w:rsid w:val="00074A1D"/>
    <w:rsid w:val="000768D2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27FD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F6EB1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02D8"/>
    <w:rsid w:val="003173B7"/>
    <w:rsid w:val="00320C0A"/>
    <w:rsid w:val="00321BD8"/>
    <w:rsid w:val="00342BD2"/>
    <w:rsid w:val="00346B87"/>
    <w:rsid w:val="0035641E"/>
    <w:rsid w:val="0035718B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278E4"/>
    <w:rsid w:val="00430A17"/>
    <w:rsid w:val="00432695"/>
    <w:rsid w:val="00432D0F"/>
    <w:rsid w:val="004337B3"/>
    <w:rsid w:val="00440EF1"/>
    <w:rsid w:val="0045456C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46D61"/>
    <w:rsid w:val="00667AB7"/>
    <w:rsid w:val="00671E44"/>
    <w:rsid w:val="00691EBE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65D06"/>
    <w:rsid w:val="00884BC7"/>
    <w:rsid w:val="008902A0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3AA6"/>
    <w:rsid w:val="00A2656D"/>
    <w:rsid w:val="00A357B8"/>
    <w:rsid w:val="00A35E1B"/>
    <w:rsid w:val="00A544A0"/>
    <w:rsid w:val="00A64E8C"/>
    <w:rsid w:val="00A712CC"/>
    <w:rsid w:val="00A865AD"/>
    <w:rsid w:val="00AA6F45"/>
    <w:rsid w:val="00AB763A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D2022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04F52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4D82"/>
    <w:rsid w:val="00E82F9C"/>
    <w:rsid w:val="00E84A8B"/>
    <w:rsid w:val="00E918B4"/>
    <w:rsid w:val="00E97566"/>
    <w:rsid w:val="00EA5DA2"/>
    <w:rsid w:val="00EB5F20"/>
    <w:rsid w:val="00EB621E"/>
    <w:rsid w:val="00EB7BBD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34882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-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14</cp:revision>
  <cp:lastPrinted>2024-02-11T17:06:00Z</cp:lastPrinted>
  <dcterms:created xsi:type="dcterms:W3CDTF">2023-12-10T15:03:00Z</dcterms:created>
  <dcterms:modified xsi:type="dcterms:W3CDTF">2024-02-11T17:09:00Z</dcterms:modified>
</cp:coreProperties>
</file>